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464" w:rsidRPr="002D7C1A" w:rsidRDefault="00DA6464">
      <w:pPr>
        <w:spacing w:line="360" w:lineRule="exact"/>
        <w:rPr>
          <w:rFonts w:ascii="Arial" w:hAnsi="Arial"/>
          <w:b/>
          <w:sz w:val="32"/>
          <w:szCs w:val="32"/>
        </w:rPr>
      </w:pPr>
      <w:r w:rsidRPr="002D7C1A">
        <w:rPr>
          <w:rFonts w:ascii="Arial" w:hAnsi="Arial"/>
          <w:b/>
          <w:sz w:val="32"/>
          <w:szCs w:val="32"/>
        </w:rPr>
        <w:t>FLiB-Vorstand online im Amt bestätigt</w:t>
      </w:r>
    </w:p>
    <w:p w:rsidR="00DA6464" w:rsidRPr="00DA6464" w:rsidRDefault="00DA6464">
      <w:pPr>
        <w:spacing w:line="360" w:lineRule="exact"/>
        <w:rPr>
          <w:rFonts w:ascii="Arial" w:hAnsi="Arial"/>
          <w:b/>
          <w:sz w:val="24"/>
        </w:rPr>
      </w:pPr>
    </w:p>
    <w:p w:rsidR="00823C50" w:rsidRDefault="00DA6464">
      <w:pPr>
        <w:spacing w:line="360" w:lineRule="exact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Zwanzigste</w:t>
      </w:r>
      <w:r w:rsidR="00823C50">
        <w:rPr>
          <w:rFonts w:ascii="Arial" w:hAnsi="Arial"/>
          <w:b/>
          <w:sz w:val="24"/>
        </w:rPr>
        <w:t>s</w:t>
      </w:r>
      <w:r w:rsidRPr="00DA6464">
        <w:rPr>
          <w:rFonts w:ascii="Arial" w:hAnsi="Arial"/>
          <w:b/>
          <w:sz w:val="24"/>
        </w:rPr>
        <w:t xml:space="preserve"> </w:t>
      </w:r>
      <w:r w:rsidR="00823C50">
        <w:rPr>
          <w:rFonts w:ascii="Arial" w:hAnsi="Arial"/>
          <w:b/>
          <w:sz w:val="24"/>
        </w:rPr>
        <w:t>Gründungsjubiläum des Fachverbands</w:t>
      </w:r>
      <w:r w:rsidRPr="00DA6464">
        <w:rPr>
          <w:rFonts w:ascii="Arial" w:hAnsi="Arial"/>
          <w:b/>
          <w:sz w:val="24"/>
        </w:rPr>
        <w:t xml:space="preserve"> </w:t>
      </w:r>
    </w:p>
    <w:p w:rsidR="00DA6464" w:rsidRPr="00DA6464" w:rsidRDefault="00DA6464">
      <w:pPr>
        <w:spacing w:line="360" w:lineRule="exact"/>
        <w:rPr>
          <w:rFonts w:ascii="Arial" w:hAnsi="Arial"/>
          <w:b/>
          <w:sz w:val="24"/>
        </w:rPr>
      </w:pPr>
      <w:r w:rsidRPr="00DA6464">
        <w:rPr>
          <w:rFonts w:ascii="Arial" w:hAnsi="Arial"/>
          <w:b/>
          <w:sz w:val="24"/>
        </w:rPr>
        <w:t xml:space="preserve">ohne </w:t>
      </w:r>
      <w:r w:rsidR="00823C50">
        <w:rPr>
          <w:rFonts w:ascii="Arial" w:hAnsi="Arial"/>
          <w:b/>
          <w:sz w:val="24"/>
        </w:rPr>
        <w:t xml:space="preserve">Fest und </w:t>
      </w:r>
      <w:r w:rsidRPr="00DA6464">
        <w:rPr>
          <w:rFonts w:ascii="Arial" w:hAnsi="Arial"/>
          <w:b/>
          <w:sz w:val="24"/>
        </w:rPr>
        <w:t xml:space="preserve">Kongress </w:t>
      </w:r>
    </w:p>
    <w:p w:rsidR="00DA6464" w:rsidRDefault="00DA6464">
      <w:pPr>
        <w:spacing w:line="360" w:lineRule="exact"/>
        <w:rPr>
          <w:rFonts w:ascii="Arial" w:hAnsi="Arial"/>
          <w:sz w:val="24"/>
        </w:rPr>
      </w:pPr>
    </w:p>
    <w:p w:rsidR="00823C50" w:rsidRDefault="00823C50">
      <w:pPr>
        <w:spacing w:line="360" w:lineRule="exact"/>
        <w:rPr>
          <w:rFonts w:ascii="Arial" w:hAnsi="Arial"/>
          <w:sz w:val="24"/>
        </w:rPr>
      </w:pPr>
    </w:p>
    <w:p w:rsidR="00DA17CB" w:rsidRDefault="00DA17CB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Eine Mitgliederversammlung als Videokonferenz: Das war ein Novum in der 20-jährigen Verbandsgeschichte des FLiB e.V. </w:t>
      </w:r>
      <w:r w:rsidR="00391B69">
        <w:rPr>
          <w:rFonts w:ascii="Arial" w:hAnsi="Arial"/>
          <w:sz w:val="24"/>
        </w:rPr>
        <w:t>R</w:t>
      </w:r>
      <w:r>
        <w:rPr>
          <w:rFonts w:ascii="Arial" w:hAnsi="Arial"/>
          <w:sz w:val="24"/>
        </w:rPr>
        <w:t xml:space="preserve">und 70 Mitglieder des Fachverbands Luftdichtheit im Bauwesen </w:t>
      </w:r>
      <w:r w:rsidR="00391B69">
        <w:rPr>
          <w:rFonts w:ascii="Arial" w:hAnsi="Arial"/>
          <w:sz w:val="24"/>
        </w:rPr>
        <w:t xml:space="preserve">kamen am 18. Mai </w:t>
      </w:r>
      <w:r w:rsidR="00EF250A">
        <w:rPr>
          <w:rFonts w:ascii="Arial" w:hAnsi="Arial"/>
          <w:sz w:val="24"/>
        </w:rPr>
        <w:t xml:space="preserve">2020 </w:t>
      </w:r>
      <w:r>
        <w:rPr>
          <w:rFonts w:ascii="Arial" w:hAnsi="Arial"/>
          <w:sz w:val="24"/>
        </w:rPr>
        <w:t xml:space="preserve">virtuell zusammen, um sich die Jahresberichte mehrerer Arbeitsgruppen, des Geschäftsführers und des Vorstands anzuhören und die beiden </w:t>
      </w:r>
      <w:r w:rsidR="00391B69">
        <w:rPr>
          <w:rFonts w:ascii="Arial" w:hAnsi="Arial"/>
          <w:sz w:val="24"/>
        </w:rPr>
        <w:t xml:space="preserve">Letztgenannten </w:t>
      </w:r>
      <w:r>
        <w:rPr>
          <w:rFonts w:ascii="Arial" w:hAnsi="Arial"/>
          <w:sz w:val="24"/>
        </w:rPr>
        <w:t xml:space="preserve">satzungsgemäß zu entlasten. Außerdem bestätigten sie das komplette </w:t>
      </w:r>
      <w:r w:rsidR="00EA5428">
        <w:rPr>
          <w:rFonts w:ascii="Arial" w:hAnsi="Arial"/>
          <w:sz w:val="24"/>
        </w:rPr>
        <w:t>Vorstands</w:t>
      </w:r>
      <w:r>
        <w:rPr>
          <w:rFonts w:ascii="Arial" w:hAnsi="Arial"/>
          <w:sz w:val="24"/>
        </w:rPr>
        <w:t xml:space="preserve">team per Online-Abstimmung und Briefwahl </w:t>
      </w:r>
      <w:r w:rsidR="003A6CE8">
        <w:rPr>
          <w:rFonts w:ascii="Arial" w:hAnsi="Arial"/>
          <w:sz w:val="24"/>
        </w:rPr>
        <w:t xml:space="preserve">für weitere zwei Jahre </w:t>
      </w:r>
      <w:r>
        <w:rPr>
          <w:rFonts w:ascii="Arial" w:hAnsi="Arial"/>
          <w:sz w:val="24"/>
        </w:rPr>
        <w:t>im Amt.</w:t>
      </w:r>
    </w:p>
    <w:p w:rsidR="00DA5B07" w:rsidRDefault="00DA5B07">
      <w:pPr>
        <w:spacing w:line="360" w:lineRule="exact"/>
        <w:rPr>
          <w:rFonts w:ascii="Arial" w:hAnsi="Arial"/>
          <w:sz w:val="24"/>
        </w:rPr>
      </w:pPr>
    </w:p>
    <w:p w:rsidR="00DA17CB" w:rsidRDefault="007C6BCD" w:rsidP="00DA17CB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>„Ihr fehlt mir</w:t>
      </w:r>
      <w:r w:rsidR="00DA17CB">
        <w:rPr>
          <w:rFonts w:ascii="Arial" w:hAnsi="Arial"/>
          <w:sz w:val="24"/>
        </w:rPr>
        <w:t xml:space="preserve"> alle!“, </w:t>
      </w:r>
      <w:r w:rsidR="003A6CE8">
        <w:rPr>
          <w:rFonts w:ascii="Arial" w:hAnsi="Arial"/>
          <w:sz w:val="24"/>
        </w:rPr>
        <w:t>setzte Wilfried Walther zum Ende der Ver</w:t>
      </w:r>
      <w:r w:rsidR="00EA5428">
        <w:rPr>
          <w:rFonts w:ascii="Arial" w:hAnsi="Arial"/>
          <w:sz w:val="24"/>
        </w:rPr>
        <w:t>a</w:t>
      </w:r>
      <w:r w:rsidR="003A6CE8">
        <w:rPr>
          <w:rFonts w:ascii="Arial" w:hAnsi="Arial"/>
          <w:sz w:val="24"/>
        </w:rPr>
        <w:t xml:space="preserve">nstaltung eine emotionale Note, kurz nachdem ihn die Mitglieder zum </w:t>
      </w:r>
      <w:r w:rsidR="00EA5428">
        <w:rPr>
          <w:rFonts w:ascii="Arial" w:hAnsi="Arial"/>
          <w:sz w:val="24"/>
        </w:rPr>
        <w:t xml:space="preserve">bereits </w:t>
      </w:r>
      <w:r w:rsidR="003A6CE8">
        <w:rPr>
          <w:rFonts w:ascii="Arial" w:hAnsi="Arial"/>
          <w:sz w:val="24"/>
        </w:rPr>
        <w:t xml:space="preserve">fünften Mal zum Vorsitzenden bestimmt hatten. </w:t>
      </w:r>
      <w:r w:rsidR="00EF250A">
        <w:rPr>
          <w:rFonts w:ascii="Arial" w:hAnsi="Arial"/>
          <w:sz w:val="24"/>
        </w:rPr>
        <w:t xml:space="preserve">Er </w:t>
      </w:r>
      <w:r w:rsidR="007F5681">
        <w:rPr>
          <w:rFonts w:ascii="Arial" w:hAnsi="Arial"/>
          <w:sz w:val="24"/>
        </w:rPr>
        <w:t>zeigte sich zuversichtlich, dass</w:t>
      </w:r>
      <w:r w:rsidR="00EF250A">
        <w:rPr>
          <w:rFonts w:ascii="Arial" w:hAnsi="Arial"/>
          <w:sz w:val="24"/>
        </w:rPr>
        <w:t xml:space="preserve"> ein persönliches Wiedersehen im kommenden Jahr in Berlin </w:t>
      </w:r>
      <w:r w:rsidR="007F5681">
        <w:rPr>
          <w:rFonts w:ascii="Arial" w:hAnsi="Arial"/>
          <w:sz w:val="24"/>
        </w:rPr>
        <w:t>möglich sein wird</w:t>
      </w:r>
      <w:r w:rsidR="00EF250A">
        <w:rPr>
          <w:rFonts w:ascii="Arial" w:hAnsi="Arial"/>
          <w:sz w:val="24"/>
        </w:rPr>
        <w:t>. Dann soll auch nachgeholt werden, was aufgrund der Pandemiesituation</w:t>
      </w:r>
      <w:r w:rsidR="00A4581D">
        <w:rPr>
          <w:rFonts w:ascii="Arial" w:hAnsi="Arial"/>
          <w:sz w:val="24"/>
        </w:rPr>
        <w:t xml:space="preserve"> zunächst</w:t>
      </w:r>
      <w:r w:rsidR="00EF250A">
        <w:rPr>
          <w:rFonts w:ascii="Arial" w:hAnsi="Arial"/>
          <w:sz w:val="24"/>
        </w:rPr>
        <w:t xml:space="preserve"> ausfallen musste: Für sein zwanzigstes Gründungsjubiläum </w:t>
      </w:r>
      <w:r w:rsidR="00A4581D">
        <w:rPr>
          <w:rFonts w:ascii="Arial" w:hAnsi="Arial"/>
          <w:sz w:val="24"/>
        </w:rPr>
        <w:t xml:space="preserve">in diesem Frühjahr </w:t>
      </w:r>
      <w:r w:rsidR="00EF250A">
        <w:rPr>
          <w:rFonts w:ascii="Arial" w:hAnsi="Arial"/>
          <w:sz w:val="24"/>
        </w:rPr>
        <w:t>hatte der FLiB einen Kongress unter dem Titel „Dicht und gut“ und eine dem Anlass entsprechende Feier geplant.</w:t>
      </w:r>
    </w:p>
    <w:p w:rsidR="00DA5B07" w:rsidRDefault="00DA5B07">
      <w:pPr>
        <w:spacing w:line="360" w:lineRule="exact"/>
        <w:rPr>
          <w:rFonts w:ascii="Arial" w:hAnsi="Arial"/>
          <w:sz w:val="24"/>
        </w:rPr>
      </w:pPr>
    </w:p>
    <w:p w:rsidR="00EF250A" w:rsidRDefault="001A044D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Auch im einundzwanzigsten Jahr seines Bestehens führt der Fachverband den eingeschlagenen Weg fort. Ein zentrales Thema bleibt die Planung der dichten Gebäudehülle bzw. das Luftdichtheitskonzept. So bereitet derzeit eine Arbeitsgruppe </w:t>
      </w:r>
      <w:r w:rsidR="00E12CA4">
        <w:rPr>
          <w:rFonts w:ascii="Arial" w:hAnsi="Arial"/>
          <w:sz w:val="24"/>
        </w:rPr>
        <w:t>die</w:t>
      </w:r>
      <w:r>
        <w:rPr>
          <w:rFonts w:ascii="Arial" w:hAnsi="Arial"/>
          <w:sz w:val="24"/>
        </w:rPr>
        <w:t xml:space="preserve"> Erweiterung der FLiB-Datenbank mit Planungsdetails um den Bereich Holzbau vor. Die </w:t>
      </w:r>
      <w:r w:rsidR="00DD11D8">
        <w:rPr>
          <w:rFonts w:ascii="Arial" w:hAnsi="Arial"/>
          <w:sz w:val="24"/>
        </w:rPr>
        <w:t xml:space="preserve">intensivierte </w:t>
      </w:r>
      <w:r>
        <w:rPr>
          <w:rFonts w:ascii="Arial" w:hAnsi="Arial"/>
          <w:sz w:val="24"/>
        </w:rPr>
        <w:t xml:space="preserve">Zusammenarbeit mit </w:t>
      </w:r>
      <w:r>
        <w:rPr>
          <w:rFonts w:ascii="Arial" w:hAnsi="Arial"/>
          <w:sz w:val="24"/>
        </w:rPr>
        <w:lastRenderedPageBreak/>
        <w:t xml:space="preserve">Partnerverbänden </w:t>
      </w:r>
      <w:r w:rsidR="009A4E34">
        <w:rPr>
          <w:rFonts w:ascii="Arial" w:hAnsi="Arial"/>
          <w:sz w:val="24"/>
        </w:rPr>
        <w:t>wird</w:t>
      </w:r>
      <w:r>
        <w:rPr>
          <w:rFonts w:ascii="Arial" w:hAnsi="Arial"/>
          <w:sz w:val="24"/>
        </w:rPr>
        <w:t xml:space="preserve"> </w:t>
      </w:r>
      <w:r w:rsidR="00DD11D8">
        <w:rPr>
          <w:rFonts w:ascii="Arial" w:hAnsi="Arial"/>
          <w:sz w:val="24"/>
        </w:rPr>
        <w:t>fortgeführt</w:t>
      </w:r>
      <w:r w:rsidR="009A4E34">
        <w:rPr>
          <w:rFonts w:ascii="Arial" w:hAnsi="Arial"/>
          <w:sz w:val="24"/>
        </w:rPr>
        <w:t xml:space="preserve"> </w:t>
      </w:r>
      <w:r>
        <w:rPr>
          <w:rFonts w:ascii="Arial" w:hAnsi="Arial"/>
          <w:sz w:val="24"/>
        </w:rPr>
        <w:t>und ein großes Projekt zur direkten Ansprache von Bauwilligen und Handwerk</w:t>
      </w:r>
      <w:r w:rsidR="00E45AEB">
        <w:rPr>
          <w:rFonts w:ascii="Arial" w:hAnsi="Arial"/>
          <w:sz w:val="24"/>
        </w:rPr>
        <w:t xml:space="preserve">ern steht kurz vor dem Start. </w:t>
      </w:r>
      <w:r w:rsidR="00E12CA4">
        <w:rPr>
          <w:rFonts w:ascii="Arial" w:hAnsi="Arial"/>
          <w:sz w:val="24"/>
        </w:rPr>
        <w:t xml:space="preserve">Einen Neustart soll </w:t>
      </w:r>
      <w:r w:rsidR="00823C50">
        <w:rPr>
          <w:rFonts w:ascii="Arial" w:hAnsi="Arial"/>
          <w:sz w:val="24"/>
        </w:rPr>
        <w:t>die</w:t>
      </w:r>
      <w:r w:rsidR="00E12CA4">
        <w:rPr>
          <w:rFonts w:ascii="Arial" w:hAnsi="Arial"/>
          <w:sz w:val="24"/>
        </w:rPr>
        <w:t xml:space="preserve"> Zertifizierung von Handwerkern erleben. Und mit dem bevorstehenden Inkrafttreten des Gebäudeenergiegesetzes erwartet der Fachverband, einig</w:t>
      </w:r>
      <w:r w:rsidR="0058231E">
        <w:rPr>
          <w:rFonts w:ascii="Arial" w:hAnsi="Arial"/>
          <w:sz w:val="24"/>
        </w:rPr>
        <w:t xml:space="preserve">e Früchte </w:t>
      </w:r>
      <w:r w:rsidR="00E12CA4">
        <w:rPr>
          <w:rFonts w:ascii="Arial" w:hAnsi="Arial"/>
          <w:sz w:val="24"/>
        </w:rPr>
        <w:t>seines fortdauernden Engagements in der Normungsarbeit ernten zu können.</w:t>
      </w:r>
    </w:p>
    <w:p w:rsidR="00DA5B07" w:rsidRDefault="00DA5B07">
      <w:pPr>
        <w:spacing w:line="360" w:lineRule="exact"/>
        <w:rPr>
          <w:rFonts w:ascii="Arial" w:hAnsi="Arial"/>
          <w:sz w:val="24"/>
        </w:rPr>
      </w:pPr>
    </w:p>
    <w:p w:rsidR="00823C50" w:rsidRDefault="00823C50">
      <w:pPr>
        <w:spacing w:line="360" w:lineRule="exact"/>
        <w:rPr>
          <w:rFonts w:ascii="Arial" w:hAnsi="Arial"/>
          <w:sz w:val="24"/>
        </w:rPr>
      </w:pPr>
    </w:p>
    <w:p w:rsidR="00DA5B07" w:rsidRDefault="00DA5B07">
      <w:pPr>
        <w:spacing w:line="360" w:lineRule="exact"/>
        <w:rPr>
          <w:rFonts w:ascii="Arial" w:hAnsi="Arial"/>
          <w:sz w:val="24"/>
        </w:rPr>
      </w:pPr>
    </w:p>
    <w:p w:rsidR="007C6BCD" w:rsidRDefault="007C6BCD" w:rsidP="00581476">
      <w:pPr>
        <w:spacing w:line="360" w:lineRule="exact"/>
        <w:rPr>
          <w:rFonts w:ascii="Arial" w:hAnsi="Arial"/>
          <w:i/>
          <w:sz w:val="24"/>
        </w:rPr>
      </w:pPr>
    </w:p>
    <w:p w:rsidR="00581476" w:rsidRPr="003B33FF" w:rsidRDefault="00581476" w:rsidP="00581476">
      <w:pPr>
        <w:spacing w:line="360" w:lineRule="exact"/>
        <w:rPr>
          <w:rFonts w:ascii="Arial" w:hAnsi="Arial"/>
          <w:i/>
          <w:sz w:val="24"/>
        </w:rPr>
      </w:pPr>
      <w:r w:rsidRPr="003B33FF">
        <w:rPr>
          <w:rFonts w:ascii="Arial" w:hAnsi="Arial"/>
          <w:i/>
          <w:sz w:val="24"/>
        </w:rPr>
        <w:t>(</w:t>
      </w:r>
      <w:r>
        <w:rPr>
          <w:rFonts w:ascii="Arial" w:hAnsi="Arial"/>
          <w:i/>
          <w:sz w:val="24"/>
        </w:rPr>
        <w:t xml:space="preserve">Bildunterschrift zu </w:t>
      </w:r>
      <w:r w:rsidR="0058231E">
        <w:rPr>
          <w:rFonts w:ascii="Arial" w:hAnsi="Arial"/>
          <w:i/>
          <w:sz w:val="24"/>
        </w:rPr>
        <w:t>FLiB_MV_2020.jpg</w:t>
      </w:r>
      <w:r w:rsidRPr="003B33FF">
        <w:rPr>
          <w:rFonts w:ascii="Arial" w:hAnsi="Arial"/>
          <w:i/>
          <w:sz w:val="24"/>
        </w:rPr>
        <w:t>)</w:t>
      </w:r>
    </w:p>
    <w:p w:rsidR="00581476" w:rsidRDefault="007F5681" w:rsidP="00581476">
      <w:pPr>
        <w:spacing w:line="360" w:lineRule="exact"/>
        <w:rPr>
          <w:rFonts w:ascii="Arial" w:hAnsi="Arial"/>
          <w:sz w:val="24"/>
        </w:rPr>
      </w:pPr>
      <w:r>
        <w:rPr>
          <w:rFonts w:ascii="Arial" w:hAnsi="Arial"/>
          <w:b/>
          <w:sz w:val="24"/>
        </w:rPr>
        <w:t xml:space="preserve">Stellten sich </w:t>
      </w:r>
      <w:r w:rsidR="00DA6464">
        <w:rPr>
          <w:rFonts w:ascii="Arial" w:hAnsi="Arial"/>
          <w:b/>
          <w:sz w:val="24"/>
        </w:rPr>
        <w:t>per Videokonferenz</w:t>
      </w:r>
      <w:r>
        <w:rPr>
          <w:rFonts w:ascii="Arial" w:hAnsi="Arial"/>
          <w:b/>
          <w:sz w:val="24"/>
        </w:rPr>
        <w:t xml:space="preserve"> dem Votum der FLiB-Mitglieder</w:t>
      </w:r>
      <w:r w:rsidR="00581476" w:rsidRPr="003B33FF">
        <w:rPr>
          <w:rFonts w:ascii="Arial" w:hAnsi="Arial"/>
          <w:b/>
          <w:sz w:val="24"/>
        </w:rPr>
        <w:t xml:space="preserve">: </w:t>
      </w:r>
      <w:r w:rsidR="00581476">
        <w:rPr>
          <w:rFonts w:ascii="Arial" w:hAnsi="Arial"/>
          <w:sz w:val="24"/>
        </w:rPr>
        <w:t xml:space="preserve">Sabine Gülker, </w:t>
      </w:r>
      <w:r w:rsidR="00DA6464">
        <w:rPr>
          <w:rFonts w:ascii="Arial" w:hAnsi="Arial"/>
          <w:sz w:val="24"/>
        </w:rPr>
        <w:t xml:space="preserve">Wilfried Walther, </w:t>
      </w:r>
      <w:r>
        <w:rPr>
          <w:rFonts w:ascii="Arial" w:hAnsi="Arial"/>
          <w:sz w:val="24"/>
        </w:rPr>
        <w:t xml:space="preserve">der </w:t>
      </w:r>
      <w:r w:rsidR="00581476">
        <w:rPr>
          <w:rFonts w:ascii="Arial" w:hAnsi="Arial"/>
          <w:sz w:val="24"/>
        </w:rPr>
        <w:t xml:space="preserve">Vorsitzende </w:t>
      </w:r>
      <w:r>
        <w:rPr>
          <w:rFonts w:ascii="Arial" w:hAnsi="Arial"/>
          <w:sz w:val="24"/>
        </w:rPr>
        <w:t>des Fachverbands Luftdichtheit im Bauwesen e. V.,</w:t>
      </w:r>
      <w:r w:rsidR="00581476">
        <w:rPr>
          <w:rFonts w:ascii="Arial" w:hAnsi="Arial"/>
          <w:sz w:val="24"/>
        </w:rPr>
        <w:t xml:space="preserve"> der nicht </w:t>
      </w:r>
      <w:r w:rsidR="0081535C">
        <w:rPr>
          <w:rFonts w:ascii="Arial" w:hAnsi="Arial"/>
          <w:sz w:val="24"/>
        </w:rPr>
        <w:t xml:space="preserve">zum Vorstand </w:t>
      </w:r>
      <w:r w:rsidR="00581476">
        <w:rPr>
          <w:rFonts w:ascii="Arial" w:hAnsi="Arial"/>
          <w:sz w:val="24"/>
        </w:rPr>
        <w:t xml:space="preserve">gehörende Geschäftsführer Oliver Solcher, </w:t>
      </w:r>
      <w:r>
        <w:rPr>
          <w:rFonts w:ascii="Arial" w:hAnsi="Arial"/>
          <w:sz w:val="24"/>
        </w:rPr>
        <w:t xml:space="preserve">Stellvertreter </w:t>
      </w:r>
      <w:r w:rsidR="00581476">
        <w:rPr>
          <w:rFonts w:ascii="Arial" w:hAnsi="Arial"/>
          <w:sz w:val="24"/>
        </w:rPr>
        <w:t>Johannes Lötfering, Stefan Hückstädt, Jan Helge Schröder, Stefanie Rolfsmeier und Rüdiger Specht (von oben links nach unten rechts).</w:t>
      </w:r>
    </w:p>
    <w:p w:rsidR="00581476" w:rsidRDefault="00581476" w:rsidP="00581476">
      <w:pPr>
        <w:rPr>
          <w:rFonts w:ascii="Arial" w:hAnsi="Arial" w:cs="Arial"/>
        </w:rPr>
      </w:pPr>
    </w:p>
    <w:p w:rsidR="0056485A" w:rsidRPr="0056485A" w:rsidRDefault="0056485A" w:rsidP="0056485A">
      <w:pPr>
        <w:rPr>
          <w:rFonts w:ascii="Arial" w:hAnsi="Arial" w:cs="Arial"/>
        </w:rPr>
      </w:pPr>
      <w:r w:rsidRPr="0056485A">
        <w:rPr>
          <w:rFonts w:ascii="Arial" w:hAnsi="Arial" w:cs="Arial"/>
        </w:rPr>
        <w:t>Foto: FLiB e.V./fitzkes – stock.adobe.com, Montage: FLiB e.V.</w:t>
      </w:r>
    </w:p>
    <w:p w:rsidR="00DF034A" w:rsidRDefault="00290795" w:rsidP="007F5681">
      <w:pPr>
        <w:pStyle w:val="Textkrper"/>
        <w:spacing w:line="240" w:lineRule="auto"/>
        <w:rPr>
          <w:rFonts w:cs="Arial"/>
          <w:sz w:val="20"/>
        </w:rPr>
      </w:pPr>
      <w:r>
        <w:rPr>
          <w:rFonts w:cs="Arial"/>
          <w:sz w:val="20"/>
        </w:rPr>
        <w:t xml:space="preserve">Veröffentlichung </w:t>
      </w:r>
      <w:r w:rsidR="00E6063D">
        <w:rPr>
          <w:rFonts w:cs="Arial"/>
          <w:sz w:val="20"/>
        </w:rPr>
        <w:t xml:space="preserve">nur </w:t>
      </w:r>
      <w:r w:rsidR="00E6063D">
        <w:rPr>
          <w:rFonts w:cs="Arial"/>
          <w:sz w:val="20"/>
        </w:rPr>
        <w:t>in Verbindung mit dem Pressetext</w:t>
      </w:r>
      <w:r w:rsidR="00E6063D">
        <w:rPr>
          <w:rFonts w:cs="Arial"/>
          <w:sz w:val="20"/>
        </w:rPr>
        <w:t xml:space="preserve"> </w:t>
      </w:r>
      <w:r>
        <w:rPr>
          <w:rFonts w:cs="Arial"/>
          <w:sz w:val="20"/>
        </w:rPr>
        <w:t>bei Quellenangabe</w:t>
      </w:r>
      <w:r w:rsidR="00E6063D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honorarfrei. </w:t>
      </w:r>
      <w:r w:rsidR="00581476">
        <w:rPr>
          <w:rFonts w:cs="Arial"/>
          <w:sz w:val="20"/>
        </w:rPr>
        <w:t>Belegexemplar erbeten.</w:t>
      </w:r>
    </w:p>
    <w:p w:rsidR="007F5681" w:rsidRDefault="007F5681" w:rsidP="007F5681">
      <w:pPr>
        <w:pStyle w:val="Textkrper"/>
        <w:spacing w:line="240" w:lineRule="auto"/>
        <w:rPr>
          <w:rFonts w:cs="Arial"/>
          <w:sz w:val="20"/>
        </w:rPr>
      </w:pPr>
    </w:p>
    <w:p w:rsidR="00823C50" w:rsidRDefault="00823C50" w:rsidP="007F5681">
      <w:pPr>
        <w:pStyle w:val="Textkrper"/>
        <w:spacing w:line="240" w:lineRule="auto"/>
        <w:rPr>
          <w:rFonts w:cs="Arial"/>
          <w:sz w:val="20"/>
        </w:rPr>
      </w:pPr>
    </w:p>
    <w:p w:rsidR="007F5681" w:rsidRDefault="007F5681" w:rsidP="007F5681">
      <w:pPr>
        <w:pStyle w:val="Textkrper"/>
        <w:spacing w:line="240" w:lineRule="auto"/>
      </w:pPr>
    </w:p>
    <w:p w:rsidR="00DF034A" w:rsidRDefault="00DF034A">
      <w:pPr>
        <w:spacing w:line="360" w:lineRule="exact"/>
        <w:jc w:val="center"/>
        <w:rPr>
          <w:rFonts w:ascii="Arial" w:hAnsi="Arial"/>
          <w:sz w:val="24"/>
        </w:rPr>
      </w:pPr>
      <w:bookmarkStart w:id="0" w:name="_GoBack"/>
      <w:bookmarkEnd w:id="0"/>
      <w:r>
        <w:rPr>
          <w:rFonts w:ascii="Arial" w:hAnsi="Arial"/>
          <w:sz w:val="24"/>
        </w:rPr>
        <w:t>*</w:t>
      </w:r>
    </w:p>
    <w:p w:rsidR="00DF034A" w:rsidRDefault="00DF034A">
      <w:pPr>
        <w:tabs>
          <w:tab w:val="left" w:pos="864"/>
        </w:tabs>
        <w:spacing w:line="360" w:lineRule="exact"/>
        <w:rPr>
          <w:rFonts w:ascii="Arial" w:hAnsi="Arial"/>
          <w:sz w:val="24"/>
        </w:rPr>
      </w:pPr>
    </w:p>
    <w:p w:rsidR="00DF034A" w:rsidRDefault="00DF034A">
      <w:pPr>
        <w:tabs>
          <w:tab w:val="left" w:pos="864"/>
        </w:tabs>
        <w:jc w:val="center"/>
        <w:rPr>
          <w:rFonts w:ascii="Arial" w:hAnsi="Arial"/>
          <w:u w:val="single"/>
        </w:rPr>
      </w:pPr>
      <w:r>
        <w:rPr>
          <w:rFonts w:ascii="Arial" w:hAnsi="Arial"/>
          <w:u w:val="single"/>
        </w:rPr>
        <w:t>Für weitere Presseauskünfte und Rückfragen: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Dipl.-Ing. (FH) Oliver Solcher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Fachverband Luftdichtheit im Bauwesen e. V. (FLiB)</w:t>
      </w:r>
    </w:p>
    <w:p w:rsidR="006B07E2" w:rsidRPr="0058231E" w:rsidRDefault="006B07E2" w:rsidP="006B07E2">
      <w:pPr>
        <w:tabs>
          <w:tab w:val="left" w:pos="864"/>
        </w:tabs>
        <w:jc w:val="center"/>
        <w:rPr>
          <w:rFonts w:ascii="Arial" w:hAnsi="Arial"/>
        </w:rPr>
      </w:pPr>
      <w:r>
        <w:rPr>
          <w:rFonts w:ascii="Arial" w:hAnsi="Arial"/>
        </w:rPr>
        <w:t>Storkower Straße 158, 10407 Berlin,</w:t>
      </w:r>
    </w:p>
    <w:p w:rsidR="006B07E2" w:rsidRDefault="006B07E2" w:rsidP="006B07E2">
      <w:pPr>
        <w:tabs>
          <w:tab w:val="left" w:pos="864"/>
        </w:tabs>
        <w:jc w:val="center"/>
        <w:rPr>
          <w:rFonts w:ascii="Arial" w:hAnsi="Arial"/>
          <w:lang w:val="it-IT"/>
        </w:rPr>
      </w:pPr>
      <w:r w:rsidRPr="0058231E">
        <w:rPr>
          <w:rFonts w:ascii="Arial" w:hAnsi="Arial"/>
        </w:rPr>
        <w:t>Telefon</w:t>
      </w:r>
      <w:r>
        <w:rPr>
          <w:rFonts w:ascii="Arial" w:hAnsi="Arial"/>
          <w:lang w:val="it-IT"/>
        </w:rPr>
        <w:t>: 030-29 03 56 34, Telefax: 030-29 03 57 72,</w:t>
      </w:r>
    </w:p>
    <w:p w:rsidR="00DF034A" w:rsidRDefault="00DF034A">
      <w:pPr>
        <w:tabs>
          <w:tab w:val="left" w:pos="864"/>
        </w:tabs>
        <w:jc w:val="center"/>
        <w:rPr>
          <w:rFonts w:ascii="Arial" w:hAnsi="Arial"/>
          <w:lang w:val="it-IT"/>
        </w:rPr>
      </w:pPr>
      <w:r>
        <w:rPr>
          <w:rFonts w:ascii="Arial" w:hAnsi="Arial"/>
          <w:lang w:val="it-IT"/>
        </w:rPr>
        <w:t>E-Mail: info@flib.de</w:t>
      </w:r>
    </w:p>
    <w:p w:rsidR="00DF034A" w:rsidRDefault="00DF034A">
      <w:pPr>
        <w:pStyle w:val="Textkrper"/>
        <w:rPr>
          <w:sz w:val="20"/>
          <w:lang w:val="it-IT"/>
        </w:rPr>
      </w:pPr>
    </w:p>
    <w:sectPr w:rsidR="00DF034A">
      <w:footerReference w:type="even" r:id="rId7"/>
      <w:footerReference w:type="default" r:id="rId8"/>
      <w:footnotePr>
        <w:numRestart w:val="eachSect"/>
      </w:footnotePr>
      <w:pgSz w:w="11907" w:h="16840"/>
      <w:pgMar w:top="3119" w:right="3119" w:bottom="1701" w:left="226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2E1" w:rsidRDefault="00D472E1">
      <w:r>
        <w:separator/>
      </w:r>
    </w:p>
  </w:endnote>
  <w:endnote w:type="continuationSeparator" w:id="0">
    <w:p w:rsidR="00D472E1" w:rsidRDefault="00D4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BB" w:rsidRDefault="006C3EBB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56485A">
      <w:rPr>
        <w:rStyle w:val="Seitenzahl"/>
        <w:rFonts w:ascii="Arial" w:hAnsi="Arial"/>
        <w:noProof/>
      </w:rPr>
      <w:t>2</w:t>
    </w:r>
    <w:r>
      <w:rPr>
        <w:rStyle w:val="Seitenzahl"/>
        <w:rFonts w:ascii="Arial" w:hAnsi="Arial"/>
      </w:rPr>
      <w:fldChar w:fldCharType="end"/>
    </w:r>
  </w:p>
  <w:p w:rsidR="006C3EBB" w:rsidRDefault="006C3EBB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3EBB" w:rsidRDefault="006C3EBB">
    <w:pPr>
      <w:pStyle w:val="Fuzeile"/>
      <w:framePr w:wrap="around" w:vAnchor="text" w:hAnchor="margin" w:xAlign="right" w:y="1"/>
      <w:jc w:val="right"/>
      <w:rPr>
        <w:rStyle w:val="Seitenzahl"/>
        <w:rFonts w:ascii="Arial" w:hAnsi="Arial"/>
      </w:rPr>
    </w:pPr>
    <w:r>
      <w:rPr>
        <w:rStyle w:val="Seitenzahl"/>
        <w:rFonts w:ascii="Arial" w:hAnsi="Arial"/>
      </w:rPr>
      <w:fldChar w:fldCharType="begin"/>
    </w:r>
    <w:r>
      <w:rPr>
        <w:rStyle w:val="Seitenzahl"/>
        <w:rFonts w:ascii="Arial" w:hAnsi="Arial"/>
      </w:rPr>
      <w:instrText xml:space="preserve">PAGE  </w:instrText>
    </w:r>
    <w:r>
      <w:rPr>
        <w:rStyle w:val="Seitenzahl"/>
        <w:rFonts w:ascii="Arial" w:hAnsi="Arial"/>
      </w:rPr>
      <w:fldChar w:fldCharType="separate"/>
    </w:r>
    <w:r w:rsidR="00D472E1">
      <w:rPr>
        <w:rStyle w:val="Seitenzahl"/>
        <w:rFonts w:ascii="Arial" w:hAnsi="Arial"/>
        <w:noProof/>
      </w:rPr>
      <w:t>1</w:t>
    </w:r>
    <w:r>
      <w:rPr>
        <w:rStyle w:val="Seitenzahl"/>
        <w:rFonts w:ascii="Arial" w:hAnsi="Arial"/>
      </w:rPr>
      <w:fldChar w:fldCharType="end"/>
    </w:r>
  </w:p>
  <w:p w:rsidR="006C3EBB" w:rsidRDefault="006C3EBB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2E1" w:rsidRDefault="00D472E1">
      <w:r>
        <w:separator/>
      </w:r>
    </w:p>
  </w:footnote>
  <w:footnote w:type="continuationSeparator" w:id="0">
    <w:p w:rsidR="00D472E1" w:rsidRDefault="00D472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savePreviewPicture/>
  <w:footnotePr>
    <w:numRestart w:val="eachSect"/>
    <w:footnote w:id="-1"/>
    <w:footnote w:id="0"/>
  </w:footnotePr>
  <w:endnotePr>
    <w:endnote w:id="-1"/>
    <w:endnote w:id="0"/>
  </w:endnotePr>
  <w:compat>
    <w:noTabHangInd/>
    <w:showBreaksInFrames/>
    <w:suppressSpBfAfterPgBrk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1A35"/>
    <w:rsid w:val="00166746"/>
    <w:rsid w:val="00171E5D"/>
    <w:rsid w:val="001A044D"/>
    <w:rsid w:val="00290795"/>
    <w:rsid w:val="002D7C1A"/>
    <w:rsid w:val="00391B69"/>
    <w:rsid w:val="003A6CE8"/>
    <w:rsid w:val="004923D4"/>
    <w:rsid w:val="00543392"/>
    <w:rsid w:val="0056485A"/>
    <w:rsid w:val="00581476"/>
    <w:rsid w:val="0058231E"/>
    <w:rsid w:val="005B21DB"/>
    <w:rsid w:val="005D286C"/>
    <w:rsid w:val="005F5627"/>
    <w:rsid w:val="00683748"/>
    <w:rsid w:val="00685621"/>
    <w:rsid w:val="006B07E2"/>
    <w:rsid w:val="006C3EBB"/>
    <w:rsid w:val="007C6BCD"/>
    <w:rsid w:val="007F5681"/>
    <w:rsid w:val="0081535C"/>
    <w:rsid w:val="00823C50"/>
    <w:rsid w:val="009A4E34"/>
    <w:rsid w:val="00A17FEE"/>
    <w:rsid w:val="00A4581D"/>
    <w:rsid w:val="00B11952"/>
    <w:rsid w:val="00B36B3B"/>
    <w:rsid w:val="00B81623"/>
    <w:rsid w:val="00C61A35"/>
    <w:rsid w:val="00CD7E4E"/>
    <w:rsid w:val="00D472E1"/>
    <w:rsid w:val="00DA17CB"/>
    <w:rsid w:val="00DA5B07"/>
    <w:rsid w:val="00DA6464"/>
    <w:rsid w:val="00DD11D8"/>
    <w:rsid w:val="00DF034A"/>
    <w:rsid w:val="00E12CA4"/>
    <w:rsid w:val="00E45AEB"/>
    <w:rsid w:val="00E6063D"/>
    <w:rsid w:val="00EA5428"/>
    <w:rsid w:val="00EF250A"/>
    <w:rsid w:val="00FB3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link w:val="TextkrperZchn"/>
    <w:pPr>
      <w:tabs>
        <w:tab w:val="left" w:pos="864"/>
      </w:tabs>
      <w:spacing w:line="360" w:lineRule="exact"/>
    </w:pPr>
    <w:rPr>
      <w:rFonts w:ascii="Arial" w:hAnsi="Arial"/>
      <w:i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81476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581476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link w:val="Textkrper"/>
    <w:rsid w:val="00581476"/>
    <w:rPr>
      <w:rFonts w:ascii="Arial" w:hAnsi="Arial"/>
      <w:i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Autor: _______ Datum: ________</vt:lpstr>
    </vt:vector>
  </TitlesOfParts>
  <Company/>
  <LinksUpToDate>false</LinksUpToDate>
  <CharactersWithSpaces>2743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Autor: _______ Datum: ________</dc:title>
  <dc:creator>M. Vater</dc:creator>
  <cp:lastModifiedBy>Monika Vater</cp:lastModifiedBy>
  <cp:revision>22</cp:revision>
  <dcterms:created xsi:type="dcterms:W3CDTF">2020-05-19T09:20:00Z</dcterms:created>
  <dcterms:modified xsi:type="dcterms:W3CDTF">2020-06-05T10:53:00Z</dcterms:modified>
</cp:coreProperties>
</file>